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E" w:rsidRPr="00A81F17" w:rsidRDefault="00DD4FF6" w:rsidP="008B0AF9">
      <w:pPr>
        <w:jc w:val="center"/>
        <w:rPr>
          <w:rFonts w:ascii="Corbel" w:hAnsi="Corbel"/>
          <w:sz w:val="32"/>
          <w:u w:val="single"/>
        </w:rPr>
      </w:pPr>
      <w:r w:rsidRPr="00A81F17">
        <w:rPr>
          <w:rFonts w:ascii="Corbel" w:hAnsi="Corbel"/>
          <w:sz w:val="32"/>
          <w:u w:val="single"/>
        </w:rPr>
        <w:t xml:space="preserve">Autism Partnership Board </w:t>
      </w:r>
      <w:r w:rsidR="00ED6BB5" w:rsidRPr="00A81F17">
        <w:rPr>
          <w:rFonts w:ascii="Corbel" w:hAnsi="Corbel"/>
          <w:sz w:val="32"/>
          <w:u w:val="single"/>
        </w:rPr>
        <w:t>Actions</w:t>
      </w:r>
    </w:p>
    <w:p w:rsidR="00C15267" w:rsidRPr="00A81F17" w:rsidRDefault="00C15267" w:rsidP="00C15267">
      <w:pPr>
        <w:rPr>
          <w:rFonts w:ascii="Corbel" w:hAnsi="Corbel"/>
          <w:sz w:val="28"/>
          <w:u w:val="single"/>
        </w:rPr>
      </w:pPr>
      <w:r w:rsidRPr="00A81F17">
        <w:rPr>
          <w:rFonts w:ascii="Corbel" w:hAnsi="Corbel"/>
          <w:sz w:val="28"/>
          <w:u w:val="single"/>
        </w:rPr>
        <w:t>Attendees:</w:t>
      </w:r>
      <w:r w:rsidR="00627E2C">
        <w:rPr>
          <w:rFonts w:ascii="Corbel" w:hAnsi="Corbel"/>
          <w:sz w:val="28"/>
          <w:u w:val="single"/>
        </w:rPr>
        <w:t xml:space="preserve"> </w:t>
      </w:r>
      <w:r w:rsidR="00627E2C" w:rsidRPr="00627E2C">
        <w:rPr>
          <w:rFonts w:ascii="Corbel" w:hAnsi="Corbel"/>
          <w:sz w:val="28"/>
        </w:rPr>
        <w:t>Ali Wilson</w:t>
      </w:r>
      <w:r w:rsidR="00627E2C">
        <w:rPr>
          <w:rFonts w:ascii="Corbel" w:hAnsi="Corbel"/>
          <w:sz w:val="28"/>
        </w:rPr>
        <w:t xml:space="preserve">, Jo </w:t>
      </w:r>
      <w:proofErr w:type="spellStart"/>
      <w:r w:rsidR="00627E2C">
        <w:rPr>
          <w:rFonts w:ascii="Corbel" w:hAnsi="Corbel"/>
          <w:sz w:val="28"/>
        </w:rPr>
        <w:t>Bebbi</w:t>
      </w:r>
      <w:r w:rsidR="00D60C38">
        <w:rPr>
          <w:rFonts w:ascii="Corbel" w:hAnsi="Corbel"/>
          <w:sz w:val="28"/>
        </w:rPr>
        <w:t>ngton</w:t>
      </w:r>
      <w:proofErr w:type="spellEnd"/>
      <w:r w:rsidR="00D60C38">
        <w:rPr>
          <w:rFonts w:ascii="Corbel" w:hAnsi="Corbel"/>
          <w:sz w:val="28"/>
        </w:rPr>
        <w:t>, Ju</w:t>
      </w:r>
      <w:r w:rsidR="00294E73">
        <w:rPr>
          <w:rFonts w:ascii="Corbel" w:hAnsi="Corbel"/>
          <w:sz w:val="28"/>
        </w:rPr>
        <w:t xml:space="preserve"> Richmond, Kizzy Fel</w:t>
      </w:r>
      <w:r w:rsidR="00627E2C">
        <w:rPr>
          <w:rFonts w:ascii="Corbel" w:hAnsi="Corbel"/>
          <w:sz w:val="28"/>
        </w:rPr>
        <w:t>stead, Lesl</w:t>
      </w:r>
      <w:r w:rsidR="00294E73">
        <w:rPr>
          <w:rFonts w:ascii="Corbel" w:hAnsi="Corbel"/>
          <w:sz w:val="28"/>
        </w:rPr>
        <w:t>e</w:t>
      </w:r>
      <w:r w:rsidR="00627E2C">
        <w:rPr>
          <w:rFonts w:ascii="Corbel" w:hAnsi="Corbel"/>
          <w:sz w:val="28"/>
        </w:rPr>
        <w:t>y Kennedy, Kevin Mclean, Nick Donkin,</w:t>
      </w:r>
      <w:r w:rsidR="005A0546">
        <w:rPr>
          <w:rFonts w:ascii="Corbel" w:hAnsi="Corbel"/>
          <w:sz w:val="28"/>
        </w:rPr>
        <w:t xml:space="preserve"> </w:t>
      </w:r>
      <w:r w:rsidR="00627E2C">
        <w:rPr>
          <w:rFonts w:ascii="Corbel" w:hAnsi="Corbel"/>
          <w:sz w:val="28"/>
        </w:rPr>
        <w:t xml:space="preserve">, </w:t>
      </w:r>
      <w:r w:rsidR="00073076">
        <w:rPr>
          <w:rFonts w:ascii="Corbel" w:hAnsi="Corbel"/>
          <w:sz w:val="28"/>
        </w:rPr>
        <w:t>Ellen Smith</w:t>
      </w:r>
      <w:r w:rsidR="00627E2C">
        <w:rPr>
          <w:rFonts w:ascii="Corbel" w:hAnsi="Corbel"/>
          <w:sz w:val="28"/>
        </w:rPr>
        <w:t xml:space="preserve">, </w:t>
      </w:r>
      <w:r w:rsidR="00073076">
        <w:rPr>
          <w:rFonts w:ascii="Corbel" w:hAnsi="Corbel"/>
          <w:sz w:val="28"/>
        </w:rPr>
        <w:t>Victoria Wilson</w:t>
      </w:r>
      <w:r w:rsidR="00627E2C">
        <w:rPr>
          <w:rFonts w:ascii="Corbel" w:hAnsi="Corbel"/>
          <w:sz w:val="28"/>
        </w:rPr>
        <w:t xml:space="preserve"> ,</w:t>
      </w:r>
      <w:r w:rsidR="00D60C38">
        <w:rPr>
          <w:rFonts w:ascii="Corbel" w:hAnsi="Corbel"/>
          <w:sz w:val="28"/>
        </w:rPr>
        <w:t xml:space="preserve">Scott Lord, Denise Edwards, Liz monks , Michelle crane, Sue Austin, Susan </w:t>
      </w:r>
      <w:proofErr w:type="spellStart"/>
      <w:r w:rsidR="00D60C38">
        <w:rPr>
          <w:rFonts w:ascii="Corbel" w:hAnsi="Corbel"/>
          <w:sz w:val="28"/>
        </w:rPr>
        <w:t>Hollaway</w:t>
      </w:r>
      <w:proofErr w:type="spellEnd"/>
      <w:r w:rsidR="00D60C38">
        <w:rPr>
          <w:rFonts w:ascii="Corbel" w:hAnsi="Corbel"/>
          <w:sz w:val="28"/>
        </w:rPr>
        <w:t xml:space="preserve"> Helen Hughes Gemma Cosgrove Carrie Thompson.  </w:t>
      </w:r>
      <w:bookmarkStart w:id="0" w:name="_GoBack"/>
      <w:bookmarkEnd w:id="0"/>
      <w:r w:rsidR="00D60C38">
        <w:rPr>
          <w:rFonts w:ascii="Corbel" w:hAnsi="Corbel"/>
          <w:sz w:val="28"/>
        </w:rPr>
        <w:t xml:space="preserve"> </w:t>
      </w:r>
    </w:p>
    <w:p w:rsidR="00A81F17" w:rsidRDefault="00C15267" w:rsidP="00A81F17">
      <w:pPr>
        <w:rPr>
          <w:rFonts w:ascii="Corbel" w:hAnsi="Corbel"/>
          <w:sz w:val="28"/>
        </w:rPr>
      </w:pPr>
      <w:r w:rsidRPr="00A81F17">
        <w:rPr>
          <w:rFonts w:ascii="Corbel" w:hAnsi="Corbel"/>
          <w:sz w:val="28"/>
          <w:u w:val="single"/>
        </w:rPr>
        <w:t>Apologies:</w:t>
      </w:r>
      <w:r w:rsidR="00A81F17" w:rsidRPr="00A81F17">
        <w:rPr>
          <w:rFonts w:ascii="Corbel" w:hAnsi="Corbel"/>
          <w:sz w:val="24"/>
        </w:rPr>
        <w:t xml:space="preserve"> </w:t>
      </w:r>
      <w:r w:rsidR="00D60C38">
        <w:rPr>
          <w:rFonts w:ascii="Corbel" w:hAnsi="Corbel"/>
          <w:sz w:val="28"/>
        </w:rPr>
        <w:t xml:space="preserve">Neil Willcocks, Kate silver.   </w:t>
      </w:r>
    </w:p>
    <w:tbl>
      <w:tblPr>
        <w:tblpPr w:leftFromText="180" w:rightFromText="180" w:vertAnchor="page" w:horzAnchor="margin" w:tblpXSpec="center" w:tblpY="540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2174"/>
        <w:gridCol w:w="1442"/>
      </w:tblGrid>
      <w:tr w:rsidR="00577BC8" w:rsidRPr="00A81F17" w:rsidTr="00577BC8">
        <w:trPr>
          <w:trHeight w:val="221"/>
        </w:trPr>
        <w:tc>
          <w:tcPr>
            <w:tcW w:w="5048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Action</w:t>
            </w:r>
          </w:p>
        </w:tc>
        <w:tc>
          <w:tcPr>
            <w:tcW w:w="2174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Person Responsible</w:t>
            </w:r>
          </w:p>
        </w:tc>
        <w:tc>
          <w:tcPr>
            <w:tcW w:w="1442" w:type="dxa"/>
          </w:tcPr>
          <w:p w:rsidR="00577BC8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Date</w:t>
            </w:r>
            <w:r>
              <w:rPr>
                <w:rFonts w:ascii="Corbel" w:hAnsi="Corbel"/>
                <w:sz w:val="28"/>
                <w:u w:val="single"/>
              </w:rPr>
              <w:t xml:space="preserve"> To Be Completed</w:t>
            </w:r>
          </w:p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>
              <w:rPr>
                <w:rFonts w:ascii="Corbel" w:hAnsi="Corbel"/>
                <w:sz w:val="28"/>
                <w:u w:val="single"/>
              </w:rPr>
              <w:t xml:space="preserve">By.  </w:t>
            </w: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 w:rsidRPr="003068E0">
              <w:rPr>
                <w:rFonts w:ascii="Corbel" w:hAnsi="Corbel"/>
                <w:sz w:val="28"/>
              </w:rPr>
              <w:t xml:space="preserve">Add to the DASP slide that they are sending out the questionnaire </w:t>
            </w:r>
          </w:p>
        </w:tc>
        <w:tc>
          <w:tcPr>
            <w:tcW w:w="2174" w:type="dxa"/>
          </w:tcPr>
          <w:p w:rsidR="003068E0" w:rsidRPr="003068E0" w:rsidRDefault="00073076" w:rsidP="00073076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Victoria Wilson 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Send the link to the board from Newcastle University </w:t>
            </w:r>
            <w:r w:rsidR="00073076">
              <w:rPr>
                <w:rFonts w:ascii="Corbel" w:hAnsi="Corbel"/>
                <w:sz w:val="28"/>
              </w:rPr>
              <w:t xml:space="preserve">re adult autism spectrum cohort.  </w:t>
            </w:r>
          </w:p>
        </w:tc>
        <w:tc>
          <w:tcPr>
            <w:tcW w:w="2174" w:type="dxa"/>
          </w:tcPr>
          <w:p w:rsidR="003068E0" w:rsidRPr="003068E0" w:rsidRDefault="00073076" w:rsidP="003068E0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Lesley Kennedy 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073076" w:rsidRPr="003068E0" w:rsidTr="00577BC8">
        <w:trPr>
          <w:trHeight w:val="221"/>
        </w:trPr>
        <w:tc>
          <w:tcPr>
            <w:tcW w:w="5048" w:type="dxa"/>
          </w:tcPr>
          <w:p w:rsidR="00073076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Send the link to the board to Solihull local authority's autism strategy plan.  </w:t>
            </w:r>
          </w:p>
        </w:tc>
        <w:tc>
          <w:tcPr>
            <w:tcW w:w="2174" w:type="dxa"/>
          </w:tcPr>
          <w:p w:rsidR="00073076" w:rsidRDefault="00073076" w:rsidP="003068E0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Helen Hughes </w:t>
            </w:r>
          </w:p>
        </w:tc>
        <w:tc>
          <w:tcPr>
            <w:tcW w:w="1442" w:type="dxa"/>
          </w:tcPr>
          <w:p w:rsidR="00073076" w:rsidRPr="003068E0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Send the board the letter that she has previously used to get the opinions from</w:t>
            </w:r>
            <w:r w:rsidR="007122F3">
              <w:rPr>
                <w:rFonts w:ascii="Corbel" w:hAnsi="Corbel"/>
                <w:sz w:val="28"/>
              </w:rPr>
              <w:t xml:space="preserve"> service users on the treatment/ services </w:t>
            </w:r>
            <w:r>
              <w:rPr>
                <w:rFonts w:ascii="Corbel" w:hAnsi="Corbel"/>
                <w:sz w:val="28"/>
              </w:rPr>
              <w:t xml:space="preserve">they were receiving </w:t>
            </w:r>
          </w:p>
        </w:tc>
        <w:tc>
          <w:tcPr>
            <w:tcW w:w="2174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Ju Richmond 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7122F3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Send </w:t>
            </w:r>
            <w:r w:rsidR="007122F3">
              <w:rPr>
                <w:rFonts w:ascii="Corbel" w:hAnsi="Corbel"/>
                <w:sz w:val="28"/>
              </w:rPr>
              <w:t xml:space="preserve">contact details of LCC learning and development team to Denise Edwards </w:t>
            </w:r>
          </w:p>
        </w:tc>
        <w:tc>
          <w:tcPr>
            <w:tcW w:w="2174" w:type="dxa"/>
          </w:tcPr>
          <w:p w:rsidR="003068E0" w:rsidRPr="003068E0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  <w:r w:rsidR="003902A5">
              <w:rPr>
                <w:rFonts w:ascii="Corbel" w:hAnsi="Corbel"/>
                <w:sz w:val="28"/>
              </w:rPr>
              <w:t>/</w:t>
            </w: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7122F3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document with proposed </w:t>
            </w:r>
            <w:r w:rsidR="007122F3">
              <w:rPr>
                <w:rFonts w:ascii="Corbel" w:hAnsi="Corbel"/>
                <w:sz w:val="28"/>
              </w:rPr>
              <w:t xml:space="preserve">amendments to </w:t>
            </w:r>
            <w:r>
              <w:rPr>
                <w:rFonts w:ascii="Corbel" w:hAnsi="Corbel"/>
                <w:sz w:val="28"/>
              </w:rPr>
              <w:t xml:space="preserve">TOR </w:t>
            </w:r>
            <w:r w:rsidR="007122F3">
              <w:rPr>
                <w:rFonts w:ascii="Corbel" w:hAnsi="Corbel"/>
                <w:sz w:val="28"/>
              </w:rPr>
              <w:t xml:space="preserve">to include updated information re family carer group and for </w:t>
            </w:r>
            <w:r>
              <w:rPr>
                <w:rFonts w:ascii="Corbel" w:hAnsi="Corbel"/>
                <w:sz w:val="28"/>
              </w:rPr>
              <w:t>the board to respond asap.  Also send the letter re NOW cards</w:t>
            </w:r>
            <w:r w:rsidR="007122F3">
              <w:rPr>
                <w:rFonts w:ascii="Corbel" w:hAnsi="Corbel"/>
                <w:sz w:val="28"/>
              </w:rPr>
              <w:t xml:space="preserve"> for board feedback.  </w:t>
            </w:r>
            <w:r>
              <w:rPr>
                <w:rFonts w:ascii="Corbel" w:hAnsi="Corbel"/>
                <w:sz w:val="28"/>
              </w:rPr>
              <w:t xml:space="preserve"> </w:t>
            </w:r>
          </w:p>
        </w:tc>
        <w:tc>
          <w:tcPr>
            <w:tcW w:w="2174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Jo </w:t>
            </w:r>
            <w:proofErr w:type="spellStart"/>
            <w:r>
              <w:rPr>
                <w:rFonts w:ascii="Corbel" w:hAnsi="Corbel"/>
                <w:sz w:val="28"/>
              </w:rPr>
              <w:t>Bebbington</w:t>
            </w:r>
            <w:proofErr w:type="spellEnd"/>
            <w:r>
              <w:rPr>
                <w:rFonts w:ascii="Corbel" w:hAnsi="Corbel"/>
                <w:sz w:val="28"/>
              </w:rPr>
              <w:t xml:space="preserve">/ </w:t>
            </w:r>
            <w:r w:rsidR="00073076">
              <w:rPr>
                <w:rFonts w:ascii="Corbel" w:hAnsi="Corbel"/>
                <w:sz w:val="28"/>
              </w:rPr>
              <w:t>Victoria Wilson</w:t>
            </w:r>
            <w:r>
              <w:rPr>
                <w:rFonts w:ascii="Corbel" w:hAnsi="Corbel"/>
                <w:sz w:val="28"/>
              </w:rPr>
              <w:t xml:space="preserve"> 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lastRenderedPageBreak/>
              <w:t>New agenda item Capital funding</w:t>
            </w:r>
            <w:r w:rsidR="007122F3">
              <w:rPr>
                <w:rFonts w:ascii="Corbel" w:hAnsi="Corbel"/>
                <w:sz w:val="28"/>
              </w:rPr>
              <w:t xml:space="preserve"> at May meeting.  </w:t>
            </w:r>
          </w:p>
        </w:tc>
        <w:tc>
          <w:tcPr>
            <w:tcW w:w="2174" w:type="dxa"/>
          </w:tcPr>
          <w:p w:rsidR="003068E0" w:rsidRPr="003068E0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7122F3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Send the board </w:t>
            </w:r>
            <w:r w:rsidR="007122F3">
              <w:rPr>
                <w:rFonts w:ascii="Corbel" w:hAnsi="Corbel"/>
                <w:sz w:val="28"/>
              </w:rPr>
              <w:t xml:space="preserve">family carer group comments and </w:t>
            </w:r>
            <w:proofErr w:type="spellStart"/>
            <w:r w:rsidR="007122F3">
              <w:rPr>
                <w:rFonts w:ascii="Corbel" w:hAnsi="Corbel"/>
                <w:sz w:val="28"/>
              </w:rPr>
              <w:t>Ellens</w:t>
            </w:r>
            <w:proofErr w:type="spellEnd"/>
            <w:r w:rsidR="007122F3">
              <w:rPr>
                <w:rFonts w:ascii="Corbel" w:hAnsi="Corbel"/>
                <w:sz w:val="28"/>
              </w:rPr>
              <w:t xml:space="preserve"> comments </w:t>
            </w:r>
          </w:p>
        </w:tc>
        <w:tc>
          <w:tcPr>
            <w:tcW w:w="2174" w:type="dxa"/>
          </w:tcPr>
          <w:p w:rsidR="003068E0" w:rsidRPr="003068E0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the dates of the sub group meetings dates asap </w:t>
            </w:r>
          </w:p>
        </w:tc>
        <w:tc>
          <w:tcPr>
            <w:tcW w:w="2174" w:type="dxa"/>
          </w:tcPr>
          <w:p w:rsidR="003068E0" w:rsidRPr="003068E0" w:rsidRDefault="003902A5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Sub group leads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3068E0" w:rsidRPr="003068E0" w:rsidTr="00577BC8">
        <w:trPr>
          <w:trHeight w:val="221"/>
        </w:trPr>
        <w:tc>
          <w:tcPr>
            <w:tcW w:w="5048" w:type="dxa"/>
          </w:tcPr>
          <w:p w:rsidR="003068E0" w:rsidRPr="003068E0" w:rsidRDefault="003902A5" w:rsidP="007122F3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Ask Stuart </w:t>
            </w:r>
            <w:r w:rsidR="007122F3">
              <w:rPr>
                <w:rFonts w:ascii="Corbel" w:hAnsi="Corbel"/>
                <w:sz w:val="28"/>
              </w:rPr>
              <w:t xml:space="preserve">Sheridan (LCFT) </w:t>
            </w:r>
            <w:r>
              <w:rPr>
                <w:rFonts w:ascii="Corbel" w:hAnsi="Corbel"/>
                <w:sz w:val="28"/>
              </w:rPr>
              <w:t xml:space="preserve">to attend the next board to update with the progress from </w:t>
            </w:r>
            <w:r w:rsidR="007122F3">
              <w:rPr>
                <w:rFonts w:ascii="Corbel" w:hAnsi="Corbel"/>
                <w:sz w:val="28"/>
              </w:rPr>
              <w:t>the mental health session last year</w:t>
            </w:r>
            <w:r>
              <w:rPr>
                <w:rFonts w:ascii="Corbel" w:hAnsi="Corbel"/>
                <w:sz w:val="28"/>
              </w:rPr>
              <w:t xml:space="preserve">.  </w:t>
            </w:r>
          </w:p>
        </w:tc>
        <w:tc>
          <w:tcPr>
            <w:tcW w:w="2174" w:type="dxa"/>
          </w:tcPr>
          <w:p w:rsidR="003068E0" w:rsidRPr="003068E0" w:rsidRDefault="0007307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3068E0" w:rsidRPr="003068E0" w:rsidRDefault="003068E0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</w:tbl>
    <w:p w:rsidR="00F467FB" w:rsidRPr="003068E0" w:rsidRDefault="00F467FB" w:rsidP="00A81F17">
      <w:pPr>
        <w:rPr>
          <w:rFonts w:ascii="Corbel" w:hAnsi="Corbel"/>
          <w:sz w:val="28"/>
        </w:rPr>
      </w:pPr>
    </w:p>
    <w:p w:rsidR="00C15267" w:rsidRPr="003068E0" w:rsidRDefault="00C15267" w:rsidP="00C15267">
      <w:pPr>
        <w:rPr>
          <w:rFonts w:ascii="Corbel" w:hAnsi="Corbel"/>
          <w:sz w:val="28"/>
        </w:rPr>
      </w:pPr>
    </w:p>
    <w:p w:rsidR="00ED6BB5" w:rsidRPr="003068E0" w:rsidRDefault="00ED6BB5" w:rsidP="00ED6BB5">
      <w:pPr>
        <w:jc w:val="center"/>
        <w:rPr>
          <w:rFonts w:ascii="Corbel" w:hAnsi="Corbel"/>
          <w:sz w:val="28"/>
        </w:rPr>
      </w:pPr>
    </w:p>
    <w:sectPr w:rsidR="00ED6BB5" w:rsidRPr="003068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E4" w:rsidRDefault="001E0EE4" w:rsidP="00DD4FF6">
      <w:pPr>
        <w:spacing w:after="0" w:line="240" w:lineRule="auto"/>
      </w:pPr>
      <w:r>
        <w:separator/>
      </w:r>
    </w:p>
  </w:endnote>
  <w:end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E4" w:rsidRDefault="001E0EE4" w:rsidP="00DD4FF6">
      <w:pPr>
        <w:spacing w:after="0" w:line="240" w:lineRule="auto"/>
      </w:pPr>
      <w:r>
        <w:separator/>
      </w:r>
    </w:p>
  </w:footnote>
  <w:foot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F6" w:rsidRDefault="00073076">
    <w:pPr>
      <w:pStyle w:val="Header"/>
    </w:pPr>
    <w:r>
      <w:t>21</w:t>
    </w:r>
    <w:r w:rsidRPr="00073076">
      <w:rPr>
        <w:vertAlign w:val="superscript"/>
      </w:rPr>
      <w:t>st</w:t>
    </w:r>
    <w:r>
      <w:t xml:space="preserve"> March 2017 9:30 – 12:30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9D"/>
    <w:multiLevelType w:val="hybridMultilevel"/>
    <w:tmpl w:val="E828073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D"/>
    <w:rsid w:val="00073076"/>
    <w:rsid w:val="00083A58"/>
    <w:rsid w:val="000A3CB8"/>
    <w:rsid w:val="001E0EE4"/>
    <w:rsid w:val="00294E73"/>
    <w:rsid w:val="003068E0"/>
    <w:rsid w:val="003257E3"/>
    <w:rsid w:val="0033506F"/>
    <w:rsid w:val="00372109"/>
    <w:rsid w:val="003902A5"/>
    <w:rsid w:val="004706FD"/>
    <w:rsid w:val="00550C66"/>
    <w:rsid w:val="00577BC8"/>
    <w:rsid w:val="005A0546"/>
    <w:rsid w:val="005E3EAB"/>
    <w:rsid w:val="00627E2C"/>
    <w:rsid w:val="00667808"/>
    <w:rsid w:val="00697FE4"/>
    <w:rsid w:val="006D700A"/>
    <w:rsid w:val="007122F3"/>
    <w:rsid w:val="007429DF"/>
    <w:rsid w:val="00785E6B"/>
    <w:rsid w:val="00851857"/>
    <w:rsid w:val="008807EE"/>
    <w:rsid w:val="008B0AF9"/>
    <w:rsid w:val="008F406B"/>
    <w:rsid w:val="009379C6"/>
    <w:rsid w:val="0098788A"/>
    <w:rsid w:val="00A26E8C"/>
    <w:rsid w:val="00A81F17"/>
    <w:rsid w:val="00AB7EF8"/>
    <w:rsid w:val="00B147F2"/>
    <w:rsid w:val="00B6128D"/>
    <w:rsid w:val="00B947FD"/>
    <w:rsid w:val="00BA4003"/>
    <w:rsid w:val="00C02D9E"/>
    <w:rsid w:val="00C15267"/>
    <w:rsid w:val="00D456F7"/>
    <w:rsid w:val="00D60C38"/>
    <w:rsid w:val="00DD4FF6"/>
    <w:rsid w:val="00DF02FF"/>
    <w:rsid w:val="00E74795"/>
    <w:rsid w:val="00EB1109"/>
    <w:rsid w:val="00ED6BB5"/>
    <w:rsid w:val="00F467FB"/>
    <w:rsid w:val="00FC133E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670-123B-43EC-8CDB-B22DD04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55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 (6031948)</dc:creator>
  <cp:keywords/>
  <dc:description/>
  <cp:lastModifiedBy>Wilson, Victoria</cp:lastModifiedBy>
  <cp:revision>23</cp:revision>
  <dcterms:created xsi:type="dcterms:W3CDTF">2017-01-11T11:08:00Z</dcterms:created>
  <dcterms:modified xsi:type="dcterms:W3CDTF">2017-05-12T09:27:00Z</dcterms:modified>
</cp:coreProperties>
</file>